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009E" w14:textId="77777777" w:rsidR="00FE067E" w:rsidRPr="00245485" w:rsidRDefault="003C6034" w:rsidP="00CC1F3B">
      <w:pPr>
        <w:pStyle w:val="TitlePageOrigin"/>
        <w:rPr>
          <w:color w:val="auto"/>
        </w:rPr>
      </w:pPr>
      <w:r w:rsidRPr="00245485">
        <w:rPr>
          <w:caps w:val="0"/>
          <w:color w:val="auto"/>
        </w:rPr>
        <w:t>WEST VIRGINIA LEGISLATURE</w:t>
      </w:r>
    </w:p>
    <w:p w14:paraId="604F9579" w14:textId="77777777" w:rsidR="00CD36CF" w:rsidRPr="00245485" w:rsidRDefault="00CD36CF" w:rsidP="00CC1F3B">
      <w:pPr>
        <w:pStyle w:val="TitlePageSession"/>
        <w:rPr>
          <w:color w:val="auto"/>
        </w:rPr>
      </w:pPr>
      <w:r w:rsidRPr="00245485">
        <w:rPr>
          <w:color w:val="auto"/>
        </w:rPr>
        <w:t>20</w:t>
      </w:r>
      <w:r w:rsidR="00EC5E63" w:rsidRPr="00245485">
        <w:rPr>
          <w:color w:val="auto"/>
        </w:rPr>
        <w:t>2</w:t>
      </w:r>
      <w:r w:rsidR="00B71E6F" w:rsidRPr="00245485">
        <w:rPr>
          <w:color w:val="auto"/>
        </w:rPr>
        <w:t>3</w:t>
      </w:r>
      <w:r w:rsidRPr="00245485">
        <w:rPr>
          <w:color w:val="auto"/>
        </w:rPr>
        <w:t xml:space="preserve"> </w:t>
      </w:r>
      <w:r w:rsidR="003C6034" w:rsidRPr="00245485">
        <w:rPr>
          <w:caps w:val="0"/>
          <w:color w:val="auto"/>
        </w:rPr>
        <w:t>REGULAR SESSION</w:t>
      </w:r>
    </w:p>
    <w:p w14:paraId="68262842" w14:textId="77777777" w:rsidR="00CD36CF" w:rsidRPr="00245485" w:rsidRDefault="002725A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6C34869531F4E639DA9C6F965654EEF"/>
          </w:placeholder>
          <w:text/>
        </w:sdtPr>
        <w:sdtEndPr/>
        <w:sdtContent>
          <w:r w:rsidR="00AE48A0" w:rsidRPr="00245485">
            <w:rPr>
              <w:color w:val="auto"/>
            </w:rPr>
            <w:t>Introduced</w:t>
          </w:r>
        </w:sdtContent>
      </w:sdt>
    </w:p>
    <w:p w14:paraId="1AE35BFF" w14:textId="365F9394" w:rsidR="00CD36CF" w:rsidRPr="00245485" w:rsidRDefault="002725A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06B7A96D02D48C59F1502962E6208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E646F" w:rsidRPr="00245485">
            <w:rPr>
              <w:color w:val="auto"/>
            </w:rPr>
            <w:t>Senate</w:t>
          </w:r>
        </w:sdtContent>
      </w:sdt>
      <w:r w:rsidR="00303684" w:rsidRPr="00245485">
        <w:rPr>
          <w:color w:val="auto"/>
        </w:rPr>
        <w:t xml:space="preserve"> </w:t>
      </w:r>
      <w:r w:rsidR="00CD36CF" w:rsidRPr="0024548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E112B8DBA764448A7C36157FCAC9F10"/>
          </w:placeholder>
          <w:text/>
        </w:sdtPr>
        <w:sdtEndPr/>
        <w:sdtContent>
          <w:r w:rsidR="002406BE">
            <w:rPr>
              <w:color w:val="auto"/>
            </w:rPr>
            <w:t>212</w:t>
          </w:r>
        </w:sdtContent>
      </w:sdt>
    </w:p>
    <w:p w14:paraId="1F4D0E52" w14:textId="3E2905E4" w:rsidR="00CD36CF" w:rsidRPr="00245485" w:rsidRDefault="00CD36CF" w:rsidP="00CC1F3B">
      <w:pPr>
        <w:pStyle w:val="Sponsors"/>
        <w:rPr>
          <w:color w:val="auto"/>
        </w:rPr>
      </w:pPr>
      <w:r w:rsidRPr="0024548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5950B807AA549F9AD399392F4C1A76E"/>
          </w:placeholder>
          <w:text w:multiLine="1"/>
        </w:sdtPr>
        <w:sdtEndPr/>
        <w:sdtContent>
          <w:r w:rsidR="008E646F" w:rsidRPr="00245485">
            <w:rPr>
              <w:color w:val="auto"/>
            </w:rPr>
            <w:t>Senator</w:t>
          </w:r>
          <w:r w:rsidR="002725A0">
            <w:rPr>
              <w:color w:val="auto"/>
            </w:rPr>
            <w:t xml:space="preserve">s </w:t>
          </w:r>
          <w:r w:rsidR="008E646F" w:rsidRPr="00245485">
            <w:rPr>
              <w:color w:val="auto"/>
            </w:rPr>
            <w:t>Woodrum</w:t>
          </w:r>
          <w:r w:rsidR="002725A0">
            <w:rPr>
              <w:color w:val="auto"/>
            </w:rPr>
            <w:t xml:space="preserve"> and Caputo</w:t>
          </w:r>
        </w:sdtContent>
      </w:sdt>
    </w:p>
    <w:p w14:paraId="6A2B1A9B" w14:textId="1617241A" w:rsidR="00E831B3" w:rsidRPr="00245485" w:rsidRDefault="00CD36CF" w:rsidP="00CC1F3B">
      <w:pPr>
        <w:pStyle w:val="References"/>
        <w:rPr>
          <w:color w:val="auto"/>
        </w:rPr>
      </w:pPr>
      <w:r w:rsidRPr="0024548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EED5C22DC0B4EF492127D0D9E77AC26"/>
          </w:placeholder>
          <w:text w:multiLine="1"/>
        </w:sdtPr>
        <w:sdtEndPr/>
        <w:sdtContent>
          <w:r w:rsidR="00093AB0" w:rsidRPr="00245485">
            <w:rPr>
              <w:color w:val="auto"/>
            </w:rPr>
            <w:t>Introduced</w:t>
          </w:r>
          <w:r w:rsidR="002406BE">
            <w:rPr>
              <w:color w:val="auto"/>
            </w:rPr>
            <w:t xml:space="preserve"> January 13, 2023</w:t>
          </w:r>
          <w:r w:rsidR="00093AB0" w:rsidRPr="00245485">
            <w:rPr>
              <w:color w:val="auto"/>
            </w:rPr>
            <w:t>; referred</w:t>
          </w:r>
          <w:r w:rsidR="00093AB0" w:rsidRPr="00245485">
            <w:rPr>
              <w:color w:val="auto"/>
            </w:rPr>
            <w:br/>
            <w:t>to the Committee on the</w:t>
          </w:r>
          <w:r w:rsidR="00034753">
            <w:rPr>
              <w:color w:val="auto"/>
            </w:rPr>
            <w:t xml:space="preserve"> Transportation and Infrastructure; and then to the Committee on Finance</w:t>
          </w:r>
        </w:sdtContent>
      </w:sdt>
      <w:r w:rsidRPr="00245485">
        <w:rPr>
          <w:color w:val="auto"/>
        </w:rPr>
        <w:t>]</w:t>
      </w:r>
    </w:p>
    <w:p w14:paraId="12A89CB4" w14:textId="57F6232B" w:rsidR="00303684" w:rsidRPr="00245485" w:rsidRDefault="0000526A" w:rsidP="00CC1F3B">
      <w:pPr>
        <w:pStyle w:val="TitleSection"/>
        <w:rPr>
          <w:color w:val="auto"/>
        </w:rPr>
      </w:pPr>
      <w:r w:rsidRPr="00245485">
        <w:rPr>
          <w:color w:val="auto"/>
        </w:rPr>
        <w:lastRenderedPageBreak/>
        <w:t>A BILL</w:t>
      </w:r>
      <w:r w:rsidR="008E646F" w:rsidRPr="00245485">
        <w:rPr>
          <w:color w:val="auto"/>
        </w:rPr>
        <w:t xml:space="preserve"> to amend and reenact §17A-10-3c of the Code of West Virginia, 1931, as amended, relating to the rebate of $50 for the registration of hybrid cars.</w:t>
      </w:r>
    </w:p>
    <w:p w14:paraId="69906A8C" w14:textId="77777777" w:rsidR="00303684" w:rsidRPr="00245485" w:rsidRDefault="00303684" w:rsidP="00CC1F3B">
      <w:pPr>
        <w:pStyle w:val="EnactingClause"/>
        <w:rPr>
          <w:color w:val="auto"/>
        </w:rPr>
      </w:pPr>
      <w:r w:rsidRPr="00245485">
        <w:rPr>
          <w:color w:val="auto"/>
        </w:rPr>
        <w:t>Be it enacted by the Legislature of West Virginia:</w:t>
      </w:r>
    </w:p>
    <w:p w14:paraId="64546FCC" w14:textId="77777777" w:rsidR="003C6034" w:rsidRPr="00245485" w:rsidRDefault="003C6034" w:rsidP="00CC1F3B">
      <w:pPr>
        <w:pStyle w:val="EnactingClause"/>
        <w:rPr>
          <w:color w:val="auto"/>
        </w:rPr>
        <w:sectPr w:rsidR="003C6034" w:rsidRPr="0024548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FDE341" w14:textId="77777777" w:rsidR="008E646F" w:rsidRPr="00245485" w:rsidRDefault="008E646F" w:rsidP="008E646F">
      <w:pPr>
        <w:pStyle w:val="ArticleHeading"/>
        <w:rPr>
          <w:color w:val="auto"/>
        </w:rPr>
      </w:pPr>
      <w:r w:rsidRPr="00245485">
        <w:rPr>
          <w:color w:val="auto"/>
        </w:rPr>
        <w:t>ARTICLE 10. fees for registration, licensing, etc.</w:t>
      </w:r>
    </w:p>
    <w:p w14:paraId="410416B2" w14:textId="77777777" w:rsidR="008E646F" w:rsidRPr="00245485" w:rsidRDefault="008E646F" w:rsidP="008E646F">
      <w:pPr>
        <w:pStyle w:val="SectionHeading"/>
        <w:rPr>
          <w:color w:val="auto"/>
        </w:rPr>
        <w:sectPr w:rsidR="008E646F" w:rsidRPr="00245485" w:rsidSect="00953918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45485">
        <w:rPr>
          <w:color w:val="auto"/>
        </w:rPr>
        <w:t>§17A-10-3c. Additional registration fees for alternative fuel vehicles.</w:t>
      </w:r>
    </w:p>
    <w:p w14:paraId="54E77B96" w14:textId="77777777" w:rsidR="008E646F" w:rsidRPr="00245485" w:rsidRDefault="008E646F" w:rsidP="008E646F">
      <w:pPr>
        <w:pStyle w:val="SectionBody"/>
        <w:rPr>
          <w:color w:val="auto"/>
        </w:rPr>
      </w:pPr>
      <w:r w:rsidRPr="00245485">
        <w:rPr>
          <w:color w:val="auto"/>
        </w:rPr>
        <w:t>(a) The annual registration fee for a vehicle fueled with hydrogen or natural gas is $200.</w:t>
      </w:r>
    </w:p>
    <w:p w14:paraId="4F7D09ED" w14:textId="77777777" w:rsidR="008E646F" w:rsidRPr="00245485" w:rsidRDefault="008E646F" w:rsidP="008E646F">
      <w:pPr>
        <w:pStyle w:val="SectionBody"/>
        <w:rPr>
          <w:color w:val="auto"/>
          <w:u w:val="single"/>
        </w:rPr>
      </w:pPr>
      <w:r w:rsidRPr="00245485">
        <w:rPr>
          <w:color w:val="auto"/>
        </w:rPr>
        <w:t xml:space="preserve">(b) The annual registration fee for a vehicle operating on a combination of electricity and petrochemical fuels is $100. </w:t>
      </w:r>
      <w:r w:rsidRPr="00245485">
        <w:rPr>
          <w:color w:val="auto"/>
          <w:u w:val="single"/>
        </w:rPr>
        <w:t>Beginning July 1, 2023, the $100 registration paid for vehicles operating on a combination of electricity and petrochemical fuels shall be refunded each year.</w:t>
      </w:r>
    </w:p>
    <w:p w14:paraId="0AF29A2C" w14:textId="77777777" w:rsidR="008E646F" w:rsidRPr="00245485" w:rsidRDefault="008E646F" w:rsidP="008E646F">
      <w:pPr>
        <w:pStyle w:val="SectionBody"/>
        <w:rPr>
          <w:color w:val="auto"/>
        </w:rPr>
      </w:pPr>
      <w:r w:rsidRPr="00245485">
        <w:rPr>
          <w:color w:val="auto"/>
        </w:rPr>
        <w:t>(c) The annual registration fee for a vehicle operating exclusively on electricity is $200.</w:t>
      </w:r>
    </w:p>
    <w:p w14:paraId="1651D761" w14:textId="181151FE" w:rsidR="008736AA" w:rsidRPr="00245485" w:rsidRDefault="008E646F" w:rsidP="008E646F">
      <w:pPr>
        <w:pStyle w:val="SectionBody"/>
        <w:rPr>
          <w:color w:val="auto"/>
        </w:rPr>
      </w:pPr>
      <w:r w:rsidRPr="00245485">
        <w:rPr>
          <w:color w:val="auto"/>
        </w:rPr>
        <w:t>(d) The fees imposed by this section are in addition to any other fee set forth in this article.</w:t>
      </w:r>
    </w:p>
    <w:p w14:paraId="5CC057CA" w14:textId="77777777" w:rsidR="00C33014" w:rsidRPr="00245485" w:rsidRDefault="00C33014" w:rsidP="00CC1F3B">
      <w:pPr>
        <w:pStyle w:val="Note"/>
        <w:rPr>
          <w:color w:val="auto"/>
        </w:rPr>
      </w:pPr>
    </w:p>
    <w:p w14:paraId="59F4B906" w14:textId="2D616344" w:rsidR="006865E9" w:rsidRPr="00245485" w:rsidRDefault="00CF1DCA" w:rsidP="00CC1F3B">
      <w:pPr>
        <w:pStyle w:val="Note"/>
        <w:rPr>
          <w:color w:val="auto"/>
        </w:rPr>
      </w:pPr>
      <w:r w:rsidRPr="00245485">
        <w:rPr>
          <w:color w:val="auto"/>
        </w:rPr>
        <w:t>NOTE: The</w:t>
      </w:r>
      <w:r w:rsidR="006865E9" w:rsidRPr="00245485">
        <w:rPr>
          <w:color w:val="auto"/>
        </w:rPr>
        <w:t xml:space="preserve"> purpose of this bill is to </w:t>
      </w:r>
      <w:r w:rsidR="008E646F" w:rsidRPr="00245485">
        <w:rPr>
          <w:color w:val="auto"/>
        </w:rPr>
        <w:t>establish a rebate for the registration fees for hybrid vehicles so that the registration cost is the same as vehicles fueled by petrochemical fuels.</w:t>
      </w:r>
    </w:p>
    <w:p w14:paraId="1C6AF073" w14:textId="77777777" w:rsidR="006865E9" w:rsidRPr="00245485" w:rsidRDefault="00AE48A0" w:rsidP="00CC1F3B">
      <w:pPr>
        <w:pStyle w:val="Note"/>
        <w:rPr>
          <w:color w:val="auto"/>
        </w:rPr>
      </w:pPr>
      <w:r w:rsidRPr="0024548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4548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8557" w14:textId="77777777" w:rsidR="008E646F" w:rsidRPr="00B844FE" w:rsidRDefault="008E646F" w:rsidP="00B844FE">
      <w:r>
        <w:separator/>
      </w:r>
    </w:p>
  </w:endnote>
  <w:endnote w:type="continuationSeparator" w:id="0">
    <w:p w14:paraId="1D169D82" w14:textId="77777777" w:rsidR="008E646F" w:rsidRPr="00B844FE" w:rsidRDefault="008E646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2830F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3EB5E3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7123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6934C" w14:textId="77777777" w:rsidR="008E646F" w:rsidRDefault="008E64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D843A" w14:textId="77777777" w:rsidR="008E646F" w:rsidRDefault="008E6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3A60" w14:textId="77777777" w:rsidR="008E646F" w:rsidRPr="00B844FE" w:rsidRDefault="008E646F" w:rsidP="00B844FE">
      <w:r>
        <w:separator/>
      </w:r>
    </w:p>
  </w:footnote>
  <w:footnote w:type="continuationSeparator" w:id="0">
    <w:p w14:paraId="599FD054" w14:textId="77777777" w:rsidR="008E646F" w:rsidRPr="00B844FE" w:rsidRDefault="008E646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371D" w14:textId="77777777" w:rsidR="002A0269" w:rsidRPr="00B844FE" w:rsidRDefault="002725A0">
    <w:pPr>
      <w:pStyle w:val="Header"/>
    </w:pPr>
    <w:sdt>
      <w:sdtPr>
        <w:id w:val="-684364211"/>
        <w:placeholder>
          <w:docPart w:val="B06B7A96D02D48C59F1502962E6208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06B7A96D02D48C59F1502962E6208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ABB9" w14:textId="5B18FA1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8E646F">
      <w:rPr>
        <w:sz w:val="22"/>
        <w:szCs w:val="22"/>
      </w:rPr>
      <w:t>SB</w:t>
    </w:r>
    <w:r w:rsidR="002406BE">
      <w:rPr>
        <w:sz w:val="22"/>
        <w:szCs w:val="22"/>
      </w:rPr>
      <w:t xml:space="preserve"> 212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E646F">
          <w:rPr>
            <w:sz w:val="22"/>
            <w:szCs w:val="22"/>
          </w:rPr>
          <w:t>2023R1905</w:t>
        </w:r>
        <w:r w:rsidR="006B00BE">
          <w:rPr>
            <w:sz w:val="22"/>
            <w:szCs w:val="22"/>
          </w:rPr>
          <w:t>A</w:t>
        </w:r>
      </w:sdtContent>
    </w:sdt>
  </w:p>
  <w:p w14:paraId="6E31979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24C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89A6" w14:textId="77777777" w:rsidR="008E646F" w:rsidRPr="00686E9A" w:rsidRDefault="008E646F" w:rsidP="00EF376F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-687518646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>
      <w:rPr>
        <w:sz w:val="22"/>
        <w:szCs w:val="22"/>
      </w:rPr>
      <w:t>SB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51539946"/>
        <w:text/>
      </w:sdtPr>
      <w:sdtEndPr/>
      <w:sdtContent>
        <w:r>
          <w:rPr>
            <w:sz w:val="22"/>
            <w:szCs w:val="22"/>
          </w:rPr>
          <w:t>2023R1905</w:t>
        </w:r>
      </w:sdtContent>
    </w:sdt>
  </w:p>
  <w:p w14:paraId="3D47A309" w14:textId="77777777" w:rsidR="008E646F" w:rsidRPr="00A53829" w:rsidRDefault="008E646F" w:rsidP="00A53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6F"/>
    <w:rsid w:val="0000526A"/>
    <w:rsid w:val="00034753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406BE"/>
    <w:rsid w:val="00245485"/>
    <w:rsid w:val="0027011C"/>
    <w:rsid w:val="002725A0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1289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B00BE"/>
    <w:rsid w:val="006C523D"/>
    <w:rsid w:val="006D4036"/>
    <w:rsid w:val="007A5259"/>
    <w:rsid w:val="007A7081"/>
    <w:rsid w:val="007F1CF5"/>
    <w:rsid w:val="00834EDE"/>
    <w:rsid w:val="008736AA"/>
    <w:rsid w:val="008D275D"/>
    <w:rsid w:val="008E646F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B045D"/>
  <w15:chartTrackingRefBased/>
  <w15:docId w15:val="{5C5F7D12-FC66-4A3F-A25B-DA5718E5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E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E646F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E646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C34869531F4E639DA9C6F96565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6536-C241-4F23-9801-6B8F994DD796}"/>
      </w:docPartPr>
      <w:docPartBody>
        <w:p w:rsidR="00D413E7" w:rsidRDefault="00D413E7">
          <w:pPr>
            <w:pStyle w:val="A6C34869531F4E639DA9C6F965654EEF"/>
          </w:pPr>
          <w:r w:rsidRPr="00B844FE">
            <w:t>Prefix Text</w:t>
          </w:r>
        </w:p>
      </w:docPartBody>
    </w:docPart>
    <w:docPart>
      <w:docPartPr>
        <w:name w:val="B06B7A96D02D48C59F1502962E62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6DD2-1F60-4EFF-8451-FF0FA9D2D4EF}"/>
      </w:docPartPr>
      <w:docPartBody>
        <w:p w:rsidR="00D413E7" w:rsidRDefault="00D413E7">
          <w:pPr>
            <w:pStyle w:val="B06B7A96D02D48C59F1502962E6208A3"/>
          </w:pPr>
          <w:r w:rsidRPr="00B844FE">
            <w:t>[Type here]</w:t>
          </w:r>
        </w:p>
      </w:docPartBody>
    </w:docPart>
    <w:docPart>
      <w:docPartPr>
        <w:name w:val="0E112B8DBA764448A7C36157FCAC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DB9B-5C51-4A0B-A178-495D34236107}"/>
      </w:docPartPr>
      <w:docPartBody>
        <w:p w:rsidR="00D413E7" w:rsidRDefault="00D413E7">
          <w:pPr>
            <w:pStyle w:val="0E112B8DBA764448A7C36157FCAC9F10"/>
          </w:pPr>
          <w:r w:rsidRPr="00B844FE">
            <w:t>Number</w:t>
          </w:r>
        </w:p>
      </w:docPartBody>
    </w:docPart>
    <w:docPart>
      <w:docPartPr>
        <w:name w:val="45950B807AA549F9AD399392F4C1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3966-0366-47BD-9E2C-42067D4AF1C9}"/>
      </w:docPartPr>
      <w:docPartBody>
        <w:p w:rsidR="00D413E7" w:rsidRDefault="00D413E7">
          <w:pPr>
            <w:pStyle w:val="45950B807AA549F9AD399392F4C1A76E"/>
          </w:pPr>
          <w:r w:rsidRPr="00B844FE">
            <w:t>Enter Sponsors Here</w:t>
          </w:r>
        </w:p>
      </w:docPartBody>
    </w:docPart>
    <w:docPart>
      <w:docPartPr>
        <w:name w:val="9EED5C22DC0B4EF492127D0D9E77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838E-2E43-416A-AFC7-C9F771D29981}"/>
      </w:docPartPr>
      <w:docPartBody>
        <w:p w:rsidR="00D413E7" w:rsidRDefault="00D413E7">
          <w:pPr>
            <w:pStyle w:val="9EED5C22DC0B4EF492127D0D9E77AC2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E7"/>
    <w:rsid w:val="00D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C34869531F4E639DA9C6F965654EEF">
    <w:name w:val="A6C34869531F4E639DA9C6F965654EEF"/>
  </w:style>
  <w:style w:type="paragraph" w:customStyle="1" w:styleId="B06B7A96D02D48C59F1502962E6208A3">
    <w:name w:val="B06B7A96D02D48C59F1502962E6208A3"/>
  </w:style>
  <w:style w:type="paragraph" w:customStyle="1" w:styleId="0E112B8DBA764448A7C36157FCAC9F10">
    <w:name w:val="0E112B8DBA764448A7C36157FCAC9F10"/>
  </w:style>
  <w:style w:type="paragraph" w:customStyle="1" w:styleId="45950B807AA549F9AD399392F4C1A76E">
    <w:name w:val="45950B807AA549F9AD399392F4C1A76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ED5C22DC0B4EF492127D0D9E77AC26">
    <w:name w:val="9EED5C22DC0B4EF492127D0D9E77A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Jocelyn Ellis</cp:lastModifiedBy>
  <cp:revision>8</cp:revision>
  <dcterms:created xsi:type="dcterms:W3CDTF">2023-01-09T21:48:00Z</dcterms:created>
  <dcterms:modified xsi:type="dcterms:W3CDTF">2023-01-13T20:24:00Z</dcterms:modified>
</cp:coreProperties>
</file>